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ΔΙΑΔΙΚΑΣΙΑ ΑΛΛΑΓΗΣ ΤΜΗΜΑΤΟΣ ΘΕΩΡΙΑΣ</w:t>
      </w:r>
    </w:p>
    <w:p>
      <w:pPr>
        <w:pStyle w:val="Normal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Επειδή έχει παρατηρηθεί ότι συμπίπτουν οι ώρες διδασκαλίας διαφορετικών μαθημάτων ένα από τα οποία ανήκει στην κατηγορία αυτών που προστέθηκαν λόγω του νέου προγράμματος σπουδών ή αυτών που λόγω των αντιστοιχίσεων διδάσκονται πλέον σε διαφορετικό εξάμηνο από αυτό στο οποίο διδάσκονταν στο πρόγραμμα σπουδών κάθε πρώην τμήματος, σύμφωνα με απόφαση της Συνέλευσης του Τμήματος, δίνεται η δυνατότητα στους φοιτητές να αλλάξουν τμήμα στο θεωρητικό μάθημα που έχει πολλαπλότητα τμημάτων.</w:t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αλλαγή αυτή γίνεται αν η διδασκαλία του θεωρητικού τμήματος ενός οποιουδήποτε μαθήματος που παρακολουθεί ο κάθε φοιτητής (ανεξάρτητα από το τυπικό εξάμηνο του μαθήματος, από το αν το παρακολουθεί για πρώτη φορά ή όχι και από το αν είναι μάθημα κορμού ή επιλογής) συμπίπτει με ένα από τα παρακάτω μαθήματα ανάλογα με το τμήμα από το οποίο προέρχεται ο φοιτητής: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  <w:lang w:val="el-GR"/>
        </w:rPr>
        <w:t>Για τους πρώην Ηλεκτρονικούς Μηχανικούς του ΤΕΙ Πειραιά στα μαθήματα: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Β.4 Σχεδίαση Λογικών Κυκλωμάτων και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>Δ.5 Εισαγωγή στα στοιχεία και συστήματα Η.Ε.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  <w:lang w:val="el-GR"/>
        </w:rPr>
        <w:t>Για τους πρώην Ηλεκτρολόγους Μηχανικούς του ΤΕΙ Πειραιά στα μαθήματα: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Β.4 Σχεδίαση Λογικών Κυκλωμάτων,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Δ.1 Σήματα και Συστήματα και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>Δ.5 Εισαγωγή στα στοιχεία και συστήματα Η.Ε.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Για τους πρώην Ηλεκτρονικούς Μηχανικούς του ΤΕΙ Αθήνας στα μαθήματα: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Β.3 Ηλεκτρικά Κυκλώματα ΙΙ,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Β.4 Σχεδίαση Λογικών Κυκλωμάτων,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Δ.3 Σχεδίαση Ψηφιακών Συστημάτων και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>Δ.5 Εισαγωγή στα στοιχεία και συστήματα Η.Ε.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lang w:val="el-GR"/>
        </w:rPr>
        <w:t>Για τους πρώην Μηχανικούς Ενεργειακής Τεχνολογίας του ΤΕΙ Αθήνας στα μαθήματα: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 xml:space="preserve">Β.2 Εισαγωγή στα ηλεκτρονικά και 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ab/>
        <w:t>Β.4 Σχεδίαση Λογικών Κυκλωμάτων.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την αλλαγή τμήματος πρέπει αρχικά να συμπληρωθεί από τον ενδιαφερόμενο φοιτητή η αίτηση της επόμενης σελίδας και </w:t>
      </w:r>
      <w:r>
        <w:rPr>
          <w:b/>
          <w:bCs/>
          <w:sz w:val="22"/>
          <w:szCs w:val="22"/>
          <w:lang w:val="el-GR"/>
        </w:rPr>
        <w:t>να παραδοθεί στην Γραμματεία υπογεγραμμένη.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Θα γίνει έλεγχος αν το αίτημα του φοιτητή εμπίπτει στις προαναφερόμενες περιπτώσεις και ακολούθως θα ενημερωθεί ο ενδιαφερόμενος για την αποδοχή ή όχι του αιτήματος. Ομοίως θα ενημερωθούν και οι διδάσκοντες από τη Γραμματεία για τις αλλαγές ώστε να γίνει σωστά η καταχώρηση της βαθμολογίας στην εξεταστική του Ιουνίου και του Σεπτεμβρίου 2019.</w:t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Αν υπάρχει τμηματική επικάλυψη ωρών (π.χ. 2 από 4) και στο αρχικό και στο τελικό τμήμα που ζητάει ο φοιτητής με το ίδιο ή άλλο μάθημα, η αλλαγή δεν πραγματοποιείται. </w:t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αλλαγή δεν πραγματοποιείται αν υπάρχει επικάλυψη με εργαστηριακό τμήμα ή για οποιαδήποτε άλλη αιτία.</w:t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δυνατότητα αλλαγής τμήματος δίνεται μόνο για το τρέχον εξάμηνο, επειδή υπάρχουν μαθήματα που διδάσκονται για πρώτη φορά και δεν θα ισχύει σε επόμενα ακαδημαϊκά έτη σε περίπτωση που ο φοιτητής δεν ολοκληρώσει επιτυχώς το μάθημα.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 το αίτημα αλλαγής τμήματος δεν γίνει δεκτό ο φοιτητής μπορεί να παρακολουθήσει οποιοδήποτε τμήμα επιθυμεί αλλά είναι υποχρεωμένος να εξετασθεί στο τμήμα που έχει καθοριστεί σύμφωνα με την αλφαβητική κατανομή, όπως αυτή έχει ανακοινωθεί με το ωρολόγιο πρόγραμμα.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ΑΙΤΗΣΗ ΑΛΛΑΓΗΣ ΤΜΗΜΑΤΟΣ ΘΕΩΡΙΑΣ</w:t>
      </w:r>
    </w:p>
    <w:p>
      <w:pPr>
        <w:pStyle w:val="Normal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ΜΑΘΗΜΑ: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Εξάμηνο: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Ονοματεπώνυμο φοιτητή:</w:t>
      </w:r>
    </w:p>
    <w:p>
      <w:pPr>
        <w:pStyle w:val="Normal"/>
        <w:jc w:val="left"/>
        <w:rPr/>
      </w:pPr>
      <w:r>
        <w:rPr>
          <w:sz w:val="22"/>
          <w:szCs w:val="22"/>
          <w:lang w:val="el-GR"/>
        </w:rPr>
        <w:t xml:space="preserve">ΑΜ: </w:t>
      </w:r>
    </w:p>
    <w:p>
      <w:pPr>
        <w:pStyle w:val="Normal"/>
        <w:jc w:val="left"/>
        <w:rPr>
          <w:lang w:val="en-US"/>
        </w:rPr>
      </w:pPr>
      <w:r>
        <w:rPr>
          <w:sz w:val="22"/>
          <w:szCs w:val="22"/>
          <w:lang w:val="en-US"/>
        </w:rPr>
        <w:t>e-mail: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Πρώην Τμήμα / Ίδρυμα Προέλευσης: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Τμήμα θεωρίας που ανήκει: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Διδάσκων: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Μάθημα/τα με το/α οποίο/α υπάρχει ταυτόχρονη διδασκαλία στο ωρολόγιο πρόγραμμα: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Ώρες επικάλυψης ανά μάθημα: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Τμήμα στο οποίο επιθυμεί να μεταφερθεί: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Διδάσκων: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Μάθημα/τα με το/α οποίο/α υπάρχει ταυτόχρονη διδασκαλία στο ωρολόγιο πρόγραμμα μετά την μεταφορά: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Ώρες επικάλυψης ανά μάθημα:</w:t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</w:r>
    </w:p>
    <w:p>
      <w:pPr>
        <w:pStyle w:val="Normal"/>
        <w:jc w:val="left"/>
        <w:rPr/>
      </w:pPr>
      <w:r>
        <w:rPr>
          <w:sz w:val="22"/>
          <w:szCs w:val="22"/>
          <w:lang w:val="el-GR"/>
        </w:rPr>
        <w:tab/>
        <w:tab/>
        <w:tab/>
        <w:tab/>
        <w:tab/>
        <w:tab/>
        <w:tab/>
        <w:tab/>
        <w:t>Ο/Η Αιτών/ούσα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LibreOffice/6.0.6.2$Windows_X86_64 LibreOffice_project/0c292870b25a325b5ed35f6b45599d2ea4458e77</Application>
  <Pages>2</Pages>
  <Words>492</Words>
  <Characters>2805</Characters>
  <CharactersWithSpaces>3294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2019-03-28T18:58:33Z</dcterms:created>
  <dc:creator/>
  <dc:description/>
  <dc:language>en-US</dc:language>
  <cp:lastModifiedBy/>
  <dcterms:modified xsi:type="dcterms:W3CDTF">2019-04-01T13:47:39Z</dcterms:modified>
  <cp:revision>4</cp:revision>
  <dc:subject/>
  <dc:title/>
</cp:coreProperties>
</file>